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27242EEC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034AF" w:rsidRPr="00A034AF">
              <w:rPr>
                <w:rFonts w:ascii="Tahoma" w:hAnsi="Tahoma" w:cs="Tahoma"/>
                <w:i w:val="0"/>
                <w:iCs w:val="0"/>
                <w:color w:val="auto"/>
              </w:rPr>
              <w:t>Genaro Rodríguez Lira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AE1E52D" w14:textId="73386095" w:rsidR="00A034AF" w:rsidRPr="00A034AF" w:rsidRDefault="00A034AF" w:rsidP="00A034A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34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034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</w:t>
            </w:r>
          </w:p>
          <w:p w14:paraId="7721D399" w14:textId="54DE25DE" w:rsidR="00A034AF" w:rsidRPr="00A034AF" w:rsidRDefault="00A034AF" w:rsidP="00A034A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34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034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2000 - 2005</w:t>
            </w:r>
          </w:p>
          <w:p w14:paraId="4616C961" w14:textId="77777777" w:rsidR="00AC3365" w:rsidRDefault="00A034AF" w:rsidP="00A034A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34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Ingeniería Mecánica y Eléctrica</w:t>
            </w:r>
          </w:p>
          <w:p w14:paraId="12688D69" w14:textId="470FD979" w:rsidR="00A034AF" w:rsidRPr="00CA0767" w:rsidRDefault="00A034AF" w:rsidP="00A034A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028ECB4" w14:textId="68A9628A" w:rsidR="00A034AF" w:rsidRPr="00A034AF" w:rsidRDefault="00A034AF" w:rsidP="00A034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034AF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A034AF">
              <w:rPr>
                <w:rFonts w:ascii="Tahoma" w:hAnsi="Tahoma" w:cs="Tahoma"/>
              </w:rPr>
              <w:t>Instituto Electoral de Coahuila</w:t>
            </w:r>
          </w:p>
          <w:p w14:paraId="2D0D959A" w14:textId="45363B73" w:rsidR="00A034AF" w:rsidRPr="00A034AF" w:rsidRDefault="00A034AF" w:rsidP="00A034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034AF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A034AF">
              <w:rPr>
                <w:rFonts w:ascii="Tahoma" w:hAnsi="Tahoma" w:cs="Tahoma"/>
              </w:rPr>
              <w:t>26/04/2024 – 11/06/2024</w:t>
            </w:r>
          </w:p>
          <w:p w14:paraId="43B3ED74" w14:textId="77777777" w:rsidR="00AC3365" w:rsidRDefault="00A034AF" w:rsidP="00A034AF">
            <w:pPr>
              <w:jc w:val="both"/>
              <w:rPr>
                <w:rFonts w:ascii="Tahoma" w:hAnsi="Tahoma" w:cs="Tahoma"/>
              </w:rPr>
            </w:pPr>
            <w:r w:rsidRPr="00A034AF">
              <w:rPr>
                <w:rFonts w:ascii="Tahoma" w:hAnsi="Tahoma" w:cs="Tahoma"/>
              </w:rPr>
              <w:t>Cargo: Capacitador Electoral</w:t>
            </w:r>
          </w:p>
          <w:p w14:paraId="09F05F26" w14:textId="1D543CF9" w:rsidR="00A034AF" w:rsidRPr="00AA1544" w:rsidRDefault="00A034AF" w:rsidP="00A034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BECB" w14:textId="77777777" w:rsidR="009C079B" w:rsidRDefault="009C079B" w:rsidP="00527FC7">
      <w:pPr>
        <w:spacing w:after="0" w:line="240" w:lineRule="auto"/>
      </w:pPr>
      <w:r>
        <w:separator/>
      </w:r>
    </w:p>
  </w:endnote>
  <w:endnote w:type="continuationSeparator" w:id="0">
    <w:p w14:paraId="16AFBFEF" w14:textId="77777777" w:rsidR="009C079B" w:rsidRDefault="009C079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1ABA" w14:textId="77777777" w:rsidR="009C079B" w:rsidRDefault="009C079B" w:rsidP="00527FC7">
      <w:pPr>
        <w:spacing w:after="0" w:line="240" w:lineRule="auto"/>
      </w:pPr>
      <w:r>
        <w:separator/>
      </w:r>
    </w:p>
  </w:footnote>
  <w:footnote w:type="continuationSeparator" w:id="0">
    <w:p w14:paraId="36B36E39" w14:textId="77777777" w:rsidR="009C079B" w:rsidRDefault="009C079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12F70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086E"/>
    <w:rsid w:val="0023516C"/>
    <w:rsid w:val="002C54F2"/>
    <w:rsid w:val="002C6784"/>
    <w:rsid w:val="002D3DBA"/>
    <w:rsid w:val="002E6693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C079B"/>
    <w:rsid w:val="009D39D4"/>
    <w:rsid w:val="00A034AF"/>
    <w:rsid w:val="00A03714"/>
    <w:rsid w:val="00A06D17"/>
    <w:rsid w:val="00A44CAE"/>
    <w:rsid w:val="00A601AD"/>
    <w:rsid w:val="00A7487D"/>
    <w:rsid w:val="00A852D5"/>
    <w:rsid w:val="00AA1544"/>
    <w:rsid w:val="00AA7518"/>
    <w:rsid w:val="00AB740D"/>
    <w:rsid w:val="00AC3365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0864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CF2FAA"/>
    <w:rsid w:val="00D1743F"/>
    <w:rsid w:val="00D31E47"/>
    <w:rsid w:val="00D417D7"/>
    <w:rsid w:val="00D45E7A"/>
    <w:rsid w:val="00D56C6E"/>
    <w:rsid w:val="00D8382D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2025-06-02T05:18:00Z</dcterms:created>
  <dcterms:modified xsi:type="dcterms:W3CDTF">2025-06-02T05:18:00Z</dcterms:modified>
</cp:coreProperties>
</file>